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2A" w:rsidRPr="000F46D9" w:rsidRDefault="002C152A" w:rsidP="002C152A">
      <w:pPr>
        <w:pStyle w:val="Titel"/>
        <w:rPr>
          <w:rFonts w:asciiTheme="minorHAnsi" w:hAnsiTheme="minorHAnsi"/>
        </w:rPr>
      </w:pPr>
      <w:r w:rsidRPr="000F46D9">
        <w:rPr>
          <w:rFonts w:asciiTheme="minorHAnsi" w:hAnsiTheme="minorHAnsi"/>
        </w:rPr>
        <w:t>Persmededeling Westhoekoverleg</w:t>
      </w:r>
    </w:p>
    <w:p w:rsidR="002C152A" w:rsidRPr="000F46D9" w:rsidRDefault="00944ECD" w:rsidP="002C152A">
      <w:pPr>
        <w:pStyle w:val="Ondertitel"/>
        <w:rPr>
          <w:rFonts w:asciiTheme="minorHAnsi" w:hAnsiTheme="minorHAnsi"/>
          <w:i w:val="0"/>
          <w:color w:val="17365D" w:themeColor="text2" w:themeShade="BF"/>
        </w:rPr>
      </w:pPr>
      <w:r w:rsidRPr="000F46D9">
        <w:rPr>
          <w:rFonts w:asciiTheme="minorHAnsi" w:hAnsiTheme="minorHAnsi"/>
          <w:i w:val="0"/>
          <w:color w:val="17365D" w:themeColor="text2" w:themeShade="BF"/>
        </w:rPr>
        <w:t xml:space="preserve">Westhoekoverleg </w:t>
      </w:r>
      <w:r w:rsidR="00FF4CDE">
        <w:rPr>
          <w:rFonts w:asciiTheme="minorHAnsi" w:hAnsiTheme="minorHAnsi"/>
          <w:i w:val="0"/>
          <w:color w:val="17365D" w:themeColor="text2" w:themeShade="BF"/>
        </w:rPr>
        <w:t>kaart terugtrekkende dienstverlening in het</w:t>
      </w:r>
      <w:r w:rsidRPr="000F46D9">
        <w:rPr>
          <w:rFonts w:asciiTheme="minorHAnsi" w:hAnsiTheme="minorHAnsi"/>
          <w:i w:val="0"/>
          <w:color w:val="17365D" w:themeColor="text2" w:themeShade="BF"/>
        </w:rPr>
        <w:t xml:space="preserve"> platteland</w:t>
      </w:r>
      <w:r w:rsidR="00FF4CDE">
        <w:rPr>
          <w:rFonts w:asciiTheme="minorHAnsi" w:hAnsiTheme="minorHAnsi"/>
          <w:i w:val="0"/>
          <w:color w:val="17365D" w:themeColor="text2" w:themeShade="BF"/>
        </w:rPr>
        <w:t xml:space="preserve"> aan.</w:t>
      </w:r>
    </w:p>
    <w:p w:rsidR="00FF4CDE" w:rsidRDefault="00171005" w:rsidP="00047F91">
      <w:r>
        <w:t>Vrijdag 27 juli 2014</w:t>
      </w:r>
    </w:p>
    <w:p w:rsidR="00FF4CDE" w:rsidRDefault="00FF4CDE" w:rsidP="00FF4CDE">
      <w:r>
        <w:t xml:space="preserve">Deze week kregen de Westhoekgemeenten opnieuw de kans om kennis te nemen van het aangepaste voorstel van </w:t>
      </w:r>
      <w:r w:rsidRPr="00D26BC8">
        <w:rPr>
          <w:b/>
        </w:rPr>
        <w:t>vervoersplan van de NMBS</w:t>
      </w:r>
      <w:r>
        <w:t>.  Naar aanleiding hiervan wensen de burgemeesters van de Westhoek een duidelijk signaal uit te sturen, in de hoop dat dit signaal wordt opgevangen door degenen die een nieuwe Vlaamse en Federale regering</w:t>
      </w:r>
      <w:r w:rsidR="000F7284">
        <w:t xml:space="preserve"> aan het bouwen zijn</w:t>
      </w:r>
      <w:r>
        <w:t>.</w:t>
      </w:r>
    </w:p>
    <w:p w:rsidR="00FF4CDE" w:rsidRDefault="00FF4CDE" w:rsidP="00FF4CDE">
      <w:r>
        <w:t xml:space="preserve">Westhoekoverleg kan niet akkoord gaan met de voorgestelde wijziging in dienstverlening van de NMBS.  De gevolgen van deze gewijzigde dienstverlening blijven een </w:t>
      </w:r>
      <w:r w:rsidR="00171005">
        <w:t>objectieve</w:t>
      </w:r>
      <w:r>
        <w:t xml:space="preserve"> achteruitgang voor de dienstverlening op de verbinding De Panne – Brussel, op vandaag de beste openbaar vervoersverbinding vanuit de Westhoek naar Brussel.  Alhoewel NMBS er naar streeft om iedereen erop vooruit te laten gaan, moet wederom worden vastgesteld dat de Westhoek als regio het kind van de rekening wordt.</w:t>
      </w:r>
    </w:p>
    <w:p w:rsidR="00FF4CDE" w:rsidRDefault="00FF4CDE" w:rsidP="00FF4CDE">
      <w:r>
        <w:t>Wie vanaf 14 december naar Brussel spoort op de v</w:t>
      </w:r>
      <w:r w:rsidR="00171005">
        <w:t xml:space="preserve">aste treinverbinding zal in de daluren zonder </w:t>
      </w:r>
      <w:r>
        <w:t>overstap te Gent 29 minuten verliezen.  Met overstap in de daluren gaan nog steeds 11 minuten verloren t.o</w:t>
      </w:r>
      <w:r w:rsidR="00171005">
        <w:t xml:space="preserve">.v. vandaag.  Westhoekoverleg is </w:t>
      </w:r>
      <w:r w:rsidR="006E60C3">
        <w:t xml:space="preserve">bijvoorbeeld zeer </w:t>
      </w:r>
      <w:r w:rsidR="00171005">
        <w:t xml:space="preserve">bezorgd over de gevolgen van deze extra overstap voor belangrijke aantrekkingspolen zoals </w:t>
      </w:r>
      <w:proofErr w:type="spellStart"/>
      <w:r w:rsidR="00171005">
        <w:t>Plopsaland</w:t>
      </w:r>
      <w:proofErr w:type="spellEnd"/>
      <w:r w:rsidR="00171005">
        <w:t xml:space="preserve"> waar groepen kinderen vaak per spoor naar toe komen uit alle uithoeken van het land.</w:t>
      </w:r>
    </w:p>
    <w:p w:rsidR="009D62B8" w:rsidRDefault="009D62B8" w:rsidP="00FF4CDE">
      <w:r>
        <w:t>Ook op de verbinding Poperinge – Kortrijk worden bepaalde onderdelen van de dienstverlening teruggeschroefd</w:t>
      </w:r>
      <w:r w:rsidR="006E60C3">
        <w:t xml:space="preserve"> (bv. </w:t>
      </w:r>
      <w:r w:rsidR="006E60C3">
        <w:t>het huidig aanbod van 3 rechtstreekse treinen naar Brussel dat verminderd wordt naar 2 in de piekuren</w:t>
      </w:r>
      <w:r w:rsidR="005C6C9E">
        <w:t>, de reistijd vanuit Poperinge naar Brussel neemt opnieuw met 2 minuten toe, …</w:t>
      </w:r>
      <w:r w:rsidR="006E60C3">
        <w:t>), alhoewel er hier eerder sprake is van een verschuiving van de dienstverlening in richting van Brussel naar de richting Gent (en Antwerpen)</w:t>
      </w:r>
      <w:r>
        <w:t xml:space="preserve">.  </w:t>
      </w:r>
      <w:r w:rsidR="005C6C9E">
        <w:t xml:space="preserve">Overigens zullen we de NMBS aan zijn belofte houden dat </w:t>
      </w:r>
      <w:r w:rsidR="006F7A41">
        <w:t>met deze verschuiving de kans op defecten en vertraging veel kleiner zal zijn.</w:t>
      </w:r>
    </w:p>
    <w:p w:rsidR="009D62B8" w:rsidRDefault="009D62B8" w:rsidP="00FF4CDE">
      <w:r>
        <w:t xml:space="preserve">Er zitten inderdaad positieve elementen in het nieuwe vervoersplan van de NMBS voor de Westhoek, maar </w:t>
      </w:r>
      <w:r w:rsidR="0079606A">
        <w:t xml:space="preserve">Westhoekoverleg </w:t>
      </w:r>
      <w:r w:rsidR="00D70C15">
        <w:t>moet vaststellen</w:t>
      </w:r>
      <w:r w:rsidR="0079606A">
        <w:t xml:space="preserve"> dat het belang van </w:t>
      </w:r>
      <w:r w:rsidR="00D70C15">
        <w:t>d</w:t>
      </w:r>
      <w:r w:rsidR="0079606A">
        <w:t>e Lijn De Panne – Brussel is gedegradeerd n.a.v. het nieuwe vervoersplan.</w:t>
      </w:r>
    </w:p>
    <w:p w:rsidR="00FF4CDE" w:rsidRDefault="00FF4CDE" w:rsidP="00FF4CDE">
      <w:r>
        <w:t>De Westhoek wordt slag om slinger geconfronteerd met terugtrekkend</w:t>
      </w:r>
      <w:r w:rsidR="0079606A">
        <w:t>e publieke dienstverlening en dit wordt opnieuw geïllustreerd met de ontwikkeling van het</w:t>
      </w:r>
      <w:r>
        <w:t xml:space="preserve"> openbaar vervoer</w:t>
      </w:r>
      <w:r w:rsidR="0079606A">
        <w:t>saanbod</w:t>
      </w:r>
      <w:r>
        <w:t>.  Vroeger werd publieke dienstverlening georganiseerd als een dienstverlening die maximaal het grondgebied van een land moest be</w:t>
      </w:r>
      <w:r w:rsidR="000F7284">
        <w:t>strijken</w:t>
      </w:r>
      <w:r>
        <w:t xml:space="preserve">.  De afgelopen decennia moeten inwoners van de Westhoek vaststellen dat deze dienstverlening steeds meer georganiseerd wordt op basis van economische afwegingen.  Dit heeft als gevolg dat die dienstverlening steeds schaarser wordt voor de bijna 220.000 inwoners </w:t>
      </w:r>
      <w:r w:rsidR="00244F37">
        <w:t>die de streek rijk is</w:t>
      </w:r>
      <w:r>
        <w:t>.</w:t>
      </w:r>
    </w:p>
    <w:p w:rsidR="00FF4CDE" w:rsidRDefault="00FF4CDE" w:rsidP="00FF4CDE">
      <w:r>
        <w:lastRenderedPageBreak/>
        <w:t xml:space="preserve">Eenzelfde evolutie wordt vastgesteld bij de dienstverlening van </w:t>
      </w:r>
      <w:r w:rsidRPr="00D26BC8">
        <w:rPr>
          <w:b/>
        </w:rPr>
        <w:t>De Lijn</w:t>
      </w:r>
      <w:r>
        <w:t>.  In het verleden werden diverse streeklijnen afgeschaft, met het argument dat er een belbus in de plaats zou komen.  In de besparingsoefening van De Lijn in 2012 werd het belbusaanbod zo goed als lineair gehalveerd.  Hierdoor werd de aantrekkelijkheid van de belbus, die reeds een hoge gebruiksdrempel heeft, verder afgebouwd en wordt gevreesd dat hiermee de volledige afschaffing reeds is ingezet.</w:t>
      </w:r>
    </w:p>
    <w:p w:rsidR="0076713E" w:rsidRDefault="00FF4CDE" w:rsidP="00FF4CDE">
      <w:r>
        <w:t>De Westhoek finaliseerde dit voorjaar de opmaak van het streekpact van de Westhoek</w:t>
      </w:r>
      <w:r w:rsidR="0076713E">
        <w:t>, een gezamenlijk document van de lokale besturen en de sociaaleconomische actoren uit de regio</w:t>
      </w:r>
      <w:r>
        <w:t xml:space="preserve">.   Een topprioriteit </w:t>
      </w:r>
      <w:r w:rsidR="0076713E">
        <w:t xml:space="preserve">voor alle betrokken actoren </w:t>
      </w:r>
      <w:r>
        <w:t xml:space="preserve">in dat streekpact is de oplossing van het mobiliteitsvraagstuk van de streek.  </w:t>
      </w:r>
    </w:p>
    <w:p w:rsidR="00FF4CDE" w:rsidRDefault="00FF4CDE" w:rsidP="00FF4CDE">
      <w:r>
        <w:t xml:space="preserve">Voor de invulling van de mobiliteitsbehoefte is de Westhoeker op vandaag volledig aangewezen op het bezit van één wagen of meerdere wagens.  Wie zich dit niet kan permitteren verzeilt in de zgn. </w:t>
      </w:r>
      <w:r w:rsidRPr="00D26BC8">
        <w:rPr>
          <w:b/>
        </w:rPr>
        <w:t>vervoersarmoede</w:t>
      </w:r>
      <w:r>
        <w:t>, die verspreid over de Westhoek aanwezig is bij</w:t>
      </w:r>
      <w:r w:rsidR="000F7284">
        <w:t xml:space="preserve"> kansengroepen, maar die door d</w:t>
      </w:r>
      <w:r>
        <w:t xml:space="preserve">e </w:t>
      </w:r>
      <w:r w:rsidR="00F85435">
        <w:t>uitgestrektheid</w:t>
      </w:r>
      <w:r>
        <w:t xml:space="preserve"> van de Westhoek niet wordt gedetecteerd door de overheid.  Wanneer NMBS en De Lijn stelselmatig hun dienstverlening blijven afbouwen, dan wordt het bijzonder moeilijk om werk te maken van een duurzame invulling van die mobiliteitsbehoefte.  </w:t>
      </w:r>
    </w:p>
    <w:p w:rsidR="00244F37" w:rsidRDefault="00244F37" w:rsidP="00FF4CDE">
      <w:r>
        <w:t xml:space="preserve">Lokale besturen </w:t>
      </w:r>
      <w:r w:rsidR="000F7284">
        <w:t xml:space="preserve">in de Westhoek </w:t>
      </w:r>
      <w:r>
        <w:t xml:space="preserve">proberen met de middelen die ze voor handen hebben een </w:t>
      </w:r>
      <w:r w:rsidRPr="000F7284">
        <w:rPr>
          <w:b/>
        </w:rPr>
        <w:t>aanvullend vervoersaanbod te creëren</w:t>
      </w:r>
      <w:r>
        <w:t xml:space="preserve">, bovenop de leemtes die er in het aanbod in de streek bestaan.  Zo houden de lokale besturen van </w:t>
      </w:r>
      <w:proofErr w:type="spellStart"/>
      <w:r>
        <w:t>Alveringem</w:t>
      </w:r>
      <w:proofErr w:type="spellEnd"/>
      <w:r>
        <w:t>, Heuvelland, Lo-</w:t>
      </w:r>
      <w:proofErr w:type="spellStart"/>
      <w:r>
        <w:t>Reninge</w:t>
      </w:r>
      <w:proofErr w:type="spellEnd"/>
      <w:r>
        <w:t xml:space="preserve">, Poperinge en </w:t>
      </w:r>
      <w:proofErr w:type="spellStart"/>
      <w:r>
        <w:t>Vleteren</w:t>
      </w:r>
      <w:proofErr w:type="spellEnd"/>
      <w:r>
        <w:t xml:space="preserve"> al meer dan 10 jaar een systeem van aanvullend vrijwilligersvervoer</w:t>
      </w:r>
      <w:r w:rsidR="0076713E">
        <w:t xml:space="preserve"> (m.n. “Nestor”)</w:t>
      </w:r>
      <w:r>
        <w:t xml:space="preserve"> in stand, zonder dat er daarbij op een structureel partnerschap van de Vlaamse overheid kan worden gerekend.</w:t>
      </w:r>
      <w:r w:rsidR="006E60C3">
        <w:t xml:space="preserve">  Indien de ambities van het streekpact moeten worden waargemaakt, dan zal er veel meer nodig zijn, en dat kunnen de lokale besturen niet alleen dragen.</w:t>
      </w:r>
    </w:p>
    <w:p w:rsidR="0076713E" w:rsidRDefault="0076713E" w:rsidP="00FF4CDE">
      <w:r>
        <w:t xml:space="preserve">De nood aan een performant vervoersaanbod in de Westhoek hangt samen met de aan- of afwezigheid van </w:t>
      </w:r>
      <w:r w:rsidRPr="000F7284">
        <w:rPr>
          <w:b/>
        </w:rPr>
        <w:t>de overige dienstverlening</w:t>
      </w:r>
      <w:r w:rsidR="00647314">
        <w:rPr>
          <w:b/>
        </w:rPr>
        <w:t xml:space="preserve"> </w:t>
      </w:r>
      <w:r w:rsidR="00647314">
        <w:t xml:space="preserve">(opleidingsaanbod, werkwinkels, de post, </w:t>
      </w:r>
      <w:r w:rsidR="00CA0127">
        <w:t xml:space="preserve">hogere tarieven voor </w:t>
      </w:r>
      <w:r w:rsidR="00647314">
        <w:t>energiedistributie</w:t>
      </w:r>
      <w:r w:rsidR="00CA0127">
        <w:t xml:space="preserve"> in het platteland</w:t>
      </w:r>
      <w:r w:rsidR="00647314">
        <w:t>, …)</w:t>
      </w:r>
      <w:r>
        <w:t>.  Daar wordt ook vastgesteld dat deze zich steeds meer ent op de in de streek afwezig Vlaamse centrumsteden, waardoor de vervoersbehoefte in de str</w:t>
      </w:r>
      <w:r w:rsidR="00F85435">
        <w:t>eek nog verder toeneemt omdat</w:t>
      </w:r>
      <w:r>
        <w:t xml:space="preserve"> het aanbod er steeds schaarser wordt.</w:t>
      </w:r>
    </w:p>
    <w:p w:rsidR="00D26BC8" w:rsidRDefault="00D26BC8" w:rsidP="00047F91">
      <w:r>
        <w:t>Bewoners van het platteland mogen door de centrale overheden niet worden beschouwd als tweederangsburgers.  Dienstverlening is er schaars en de solidariteit met de meer verstedelijkte regio’s</w:t>
      </w:r>
      <w:r w:rsidR="00F85435">
        <w:t xml:space="preserve"> van het land is er groot</w:t>
      </w:r>
      <w:r>
        <w:t>.  Het platteland dat belangrijke functies inzake natuur, open ruimte en recreatie op zich neemt ten behoeve van die meer verstedelijkte centra, moeten op een gelijkwaardige wederkerige solidariteit kunnen rekenen.</w:t>
      </w:r>
      <w:r w:rsidR="005C6C9E">
        <w:t xml:space="preserve">  </w:t>
      </w:r>
      <w:r w:rsidR="005C6C9E" w:rsidRPr="005C6C9E">
        <w:t xml:space="preserve">Westhoekoverleg blijft </w:t>
      </w:r>
      <w:r w:rsidR="005C6C9E">
        <w:t xml:space="preserve">bijgevolg </w:t>
      </w:r>
      <w:r w:rsidR="005C6C9E" w:rsidRPr="005C6C9E">
        <w:t xml:space="preserve">ijveren voor een verbetering van het plattelandsfonds en zich verder zal verzetten tegen mogelijke nieuwe </w:t>
      </w:r>
      <w:r w:rsidR="006F7A41">
        <w:t>m</w:t>
      </w:r>
      <w:r w:rsidR="005C6C9E" w:rsidRPr="005C6C9E">
        <w:t>aatregelen op het vlak van een duurdere elektriciteitstarifering</w:t>
      </w:r>
      <w:r w:rsidR="005C6C9E">
        <w:t>.</w:t>
      </w:r>
    </w:p>
    <w:p w:rsidR="006F7A41" w:rsidRDefault="006F7A41" w:rsidP="00047F91">
      <w:bookmarkStart w:id="0" w:name="_GoBack"/>
      <w:bookmarkEnd w:id="0"/>
    </w:p>
    <w:p w:rsidR="00047F91" w:rsidRPr="00047F91" w:rsidRDefault="00F80309" w:rsidP="00047F91">
      <w:pPr>
        <w:pStyle w:val="Lijstalinea"/>
        <w:numPr>
          <w:ilvl w:val="0"/>
          <w:numId w:val="1"/>
        </w:numPr>
        <w:rPr>
          <w:i/>
        </w:rPr>
      </w:pPr>
      <w:r w:rsidRPr="00047F91">
        <w:rPr>
          <w:i/>
        </w:rPr>
        <w:t>Christof Dejaegher</w:t>
      </w:r>
      <w:r w:rsidR="00047F91" w:rsidRPr="00047F91">
        <w:rPr>
          <w:i/>
        </w:rPr>
        <w:t xml:space="preserve">, </w:t>
      </w:r>
      <w:r w:rsidRPr="00047F91">
        <w:rPr>
          <w:i/>
        </w:rPr>
        <w:t>Voorzitter Westhoekoverleg</w:t>
      </w:r>
      <w:r w:rsidR="00047F91" w:rsidRPr="00047F91">
        <w:rPr>
          <w:i/>
        </w:rPr>
        <w:t xml:space="preserve">, </w:t>
      </w:r>
      <w:r w:rsidRPr="00047F91">
        <w:rPr>
          <w:i/>
        </w:rPr>
        <w:t>Burgemeester Poperinge</w:t>
      </w:r>
      <w:r w:rsidR="00047F91" w:rsidRPr="00047F91">
        <w:rPr>
          <w:i/>
        </w:rPr>
        <w:t xml:space="preserve"> – M. 0477 702 899 – </w:t>
      </w:r>
      <w:hyperlink r:id="rId9" w:history="1">
        <w:r w:rsidR="00047F91" w:rsidRPr="00047F91">
          <w:rPr>
            <w:rStyle w:val="Hyperlink"/>
            <w:i/>
          </w:rPr>
          <w:t>christof.dejaegher@poperinge.be</w:t>
        </w:r>
      </w:hyperlink>
      <w:r w:rsidR="00047F91" w:rsidRPr="00047F91">
        <w:rPr>
          <w:i/>
        </w:rPr>
        <w:t xml:space="preserve"> </w:t>
      </w:r>
    </w:p>
    <w:p w:rsidR="00047F91" w:rsidRPr="00047F91" w:rsidRDefault="00047F91" w:rsidP="00047F91">
      <w:pPr>
        <w:pStyle w:val="Lijstalinea"/>
        <w:numPr>
          <w:ilvl w:val="0"/>
          <w:numId w:val="1"/>
        </w:numPr>
        <w:rPr>
          <w:i/>
        </w:rPr>
      </w:pPr>
      <w:r w:rsidRPr="00047F91">
        <w:rPr>
          <w:i/>
        </w:rPr>
        <w:lastRenderedPageBreak/>
        <w:t xml:space="preserve">Dieter Hoet, Coördinator Westhoekoverleg – M. 0478 54 08 02 – </w:t>
      </w:r>
      <w:hyperlink r:id="rId10" w:history="1">
        <w:r w:rsidRPr="00047F91">
          <w:rPr>
            <w:rStyle w:val="Hyperlink"/>
            <w:i/>
          </w:rPr>
          <w:t>dieter.hoet@westhoekoverleg.be</w:t>
        </w:r>
      </w:hyperlink>
      <w:r w:rsidRPr="00047F91">
        <w:rPr>
          <w:i/>
        </w:rPr>
        <w:t xml:space="preserve"> </w:t>
      </w:r>
    </w:p>
    <w:sectPr w:rsidR="00047F91" w:rsidRPr="00047F91" w:rsidSect="000B024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4A" w:rsidRDefault="00F37D4A" w:rsidP="002C152A">
      <w:pPr>
        <w:spacing w:after="0" w:line="240" w:lineRule="auto"/>
      </w:pPr>
      <w:r>
        <w:separator/>
      </w:r>
    </w:p>
  </w:endnote>
  <w:endnote w:type="continuationSeparator" w:id="0">
    <w:p w:rsidR="00F37D4A" w:rsidRDefault="00F37D4A" w:rsidP="002C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808" w:rsidRDefault="00803808">
    <w:pPr>
      <w:pStyle w:val="Voettekst"/>
    </w:pPr>
    <w:r>
      <w:rPr>
        <w:noProof/>
        <w:lang w:eastAsia="nl-BE"/>
      </w:rPr>
      <w:drawing>
        <wp:inline distT="0" distB="0" distL="0" distR="0">
          <wp:extent cx="5760720" cy="10109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hoof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1010920"/>
                  </a:xfrm>
                  <a:prstGeom prst="rect">
                    <a:avLst/>
                  </a:prstGeom>
                </pic:spPr>
              </pic:pic>
            </a:graphicData>
          </a:graphic>
        </wp:inline>
      </w:drawing>
    </w:r>
  </w:p>
  <w:p w:rsidR="00803808" w:rsidRDefault="008038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4A" w:rsidRDefault="00F37D4A" w:rsidP="002C152A">
      <w:pPr>
        <w:spacing w:after="0" w:line="240" w:lineRule="auto"/>
      </w:pPr>
      <w:r>
        <w:separator/>
      </w:r>
    </w:p>
  </w:footnote>
  <w:footnote w:type="continuationSeparator" w:id="0">
    <w:p w:rsidR="00F37D4A" w:rsidRDefault="00F37D4A" w:rsidP="002C15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046741"/>
    <w:multiLevelType w:val="hybridMultilevel"/>
    <w:tmpl w:val="0BF0409E"/>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2A"/>
    <w:rsid w:val="0002123B"/>
    <w:rsid w:val="00047F91"/>
    <w:rsid w:val="000661F5"/>
    <w:rsid w:val="000A7634"/>
    <w:rsid w:val="000B0249"/>
    <w:rsid w:val="000D7A3F"/>
    <w:rsid w:val="000F46D9"/>
    <w:rsid w:val="000F7284"/>
    <w:rsid w:val="00150C56"/>
    <w:rsid w:val="00171005"/>
    <w:rsid w:val="001C1BF5"/>
    <w:rsid w:val="001D672C"/>
    <w:rsid w:val="001E0ACA"/>
    <w:rsid w:val="001E309A"/>
    <w:rsid w:val="002108F0"/>
    <w:rsid w:val="002307C7"/>
    <w:rsid w:val="00232F0B"/>
    <w:rsid w:val="00244F37"/>
    <w:rsid w:val="00280AD5"/>
    <w:rsid w:val="0029016B"/>
    <w:rsid w:val="00295273"/>
    <w:rsid w:val="002A7D24"/>
    <w:rsid w:val="002C152A"/>
    <w:rsid w:val="002E361B"/>
    <w:rsid w:val="002E78A5"/>
    <w:rsid w:val="00326A97"/>
    <w:rsid w:val="003364C2"/>
    <w:rsid w:val="00344CAB"/>
    <w:rsid w:val="00354D54"/>
    <w:rsid w:val="0037454A"/>
    <w:rsid w:val="00383B68"/>
    <w:rsid w:val="00394E3B"/>
    <w:rsid w:val="003B449F"/>
    <w:rsid w:val="003D35E5"/>
    <w:rsid w:val="003F3A41"/>
    <w:rsid w:val="004031A4"/>
    <w:rsid w:val="00427A2F"/>
    <w:rsid w:val="00462E97"/>
    <w:rsid w:val="005642B5"/>
    <w:rsid w:val="005A0261"/>
    <w:rsid w:val="005C6C9E"/>
    <w:rsid w:val="00647314"/>
    <w:rsid w:val="00692CC3"/>
    <w:rsid w:val="006E60C3"/>
    <w:rsid w:val="006F5EC0"/>
    <w:rsid w:val="006F7A41"/>
    <w:rsid w:val="007305E2"/>
    <w:rsid w:val="00735CD8"/>
    <w:rsid w:val="0076713E"/>
    <w:rsid w:val="0078265E"/>
    <w:rsid w:val="0079606A"/>
    <w:rsid w:val="007C0A01"/>
    <w:rsid w:val="007C7703"/>
    <w:rsid w:val="00803808"/>
    <w:rsid w:val="008350C6"/>
    <w:rsid w:val="008B5819"/>
    <w:rsid w:val="008E0A04"/>
    <w:rsid w:val="00935A10"/>
    <w:rsid w:val="00944ECD"/>
    <w:rsid w:val="009B1EF9"/>
    <w:rsid w:val="009B51F4"/>
    <w:rsid w:val="009D08CE"/>
    <w:rsid w:val="009D62B8"/>
    <w:rsid w:val="00A55BBF"/>
    <w:rsid w:val="00A770E4"/>
    <w:rsid w:val="00B01D67"/>
    <w:rsid w:val="00B315DB"/>
    <w:rsid w:val="00B35C09"/>
    <w:rsid w:val="00B411FF"/>
    <w:rsid w:val="00B836F1"/>
    <w:rsid w:val="00B92628"/>
    <w:rsid w:val="00C357F1"/>
    <w:rsid w:val="00C42269"/>
    <w:rsid w:val="00C540C6"/>
    <w:rsid w:val="00C7469B"/>
    <w:rsid w:val="00C86A12"/>
    <w:rsid w:val="00C910EA"/>
    <w:rsid w:val="00CA0127"/>
    <w:rsid w:val="00CA3C7B"/>
    <w:rsid w:val="00CB4886"/>
    <w:rsid w:val="00CF3552"/>
    <w:rsid w:val="00D2453E"/>
    <w:rsid w:val="00D26BC8"/>
    <w:rsid w:val="00D50ADC"/>
    <w:rsid w:val="00D70C15"/>
    <w:rsid w:val="00D90F01"/>
    <w:rsid w:val="00DA38B9"/>
    <w:rsid w:val="00E04934"/>
    <w:rsid w:val="00E734D5"/>
    <w:rsid w:val="00ED3783"/>
    <w:rsid w:val="00F153A5"/>
    <w:rsid w:val="00F37D4A"/>
    <w:rsid w:val="00F72A66"/>
    <w:rsid w:val="00F80309"/>
    <w:rsid w:val="00F85435"/>
    <w:rsid w:val="00FB552C"/>
    <w:rsid w:val="00FF2628"/>
    <w:rsid w:val="00FF4CD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C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1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52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C1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C152A"/>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2C152A"/>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2C152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52A"/>
    <w:rPr>
      <w:sz w:val="20"/>
      <w:szCs w:val="20"/>
    </w:rPr>
  </w:style>
  <w:style w:type="character" w:styleId="Voetnootmarkering">
    <w:name w:val="footnote reference"/>
    <w:basedOn w:val="Standaardalinea-lettertype"/>
    <w:uiPriority w:val="99"/>
    <w:semiHidden/>
    <w:unhideWhenUsed/>
    <w:rsid w:val="002C152A"/>
    <w:rPr>
      <w:vertAlign w:val="superscript"/>
    </w:rPr>
  </w:style>
  <w:style w:type="paragraph" w:styleId="Koptekst">
    <w:name w:val="header"/>
    <w:basedOn w:val="Standaard"/>
    <w:link w:val="KoptekstChar"/>
    <w:uiPriority w:val="99"/>
    <w:unhideWhenUsed/>
    <w:rsid w:val="00803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808"/>
  </w:style>
  <w:style w:type="paragraph" w:styleId="Voettekst">
    <w:name w:val="footer"/>
    <w:basedOn w:val="Standaard"/>
    <w:link w:val="VoettekstChar"/>
    <w:uiPriority w:val="99"/>
    <w:unhideWhenUsed/>
    <w:rsid w:val="00803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808"/>
  </w:style>
  <w:style w:type="paragraph" w:styleId="Ballontekst">
    <w:name w:val="Balloon Text"/>
    <w:basedOn w:val="Standaard"/>
    <w:link w:val="BallontekstChar"/>
    <w:uiPriority w:val="99"/>
    <w:semiHidden/>
    <w:unhideWhenUsed/>
    <w:rsid w:val="008038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808"/>
    <w:rPr>
      <w:rFonts w:ascii="Tahoma" w:hAnsi="Tahoma" w:cs="Tahoma"/>
      <w:sz w:val="16"/>
      <w:szCs w:val="16"/>
    </w:rPr>
  </w:style>
  <w:style w:type="character" w:styleId="Hyperlink">
    <w:name w:val="Hyperlink"/>
    <w:basedOn w:val="Standaardalinea-lettertype"/>
    <w:uiPriority w:val="99"/>
    <w:unhideWhenUsed/>
    <w:rsid w:val="002307C7"/>
    <w:rPr>
      <w:color w:val="0000FF" w:themeColor="hyperlink"/>
      <w:u w:val="single"/>
    </w:rPr>
  </w:style>
  <w:style w:type="paragraph" w:styleId="Lijstalinea">
    <w:name w:val="List Paragraph"/>
    <w:basedOn w:val="Standaard"/>
    <w:uiPriority w:val="34"/>
    <w:qFormat/>
    <w:rsid w:val="00047F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2C1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2C1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52A"/>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2C1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C152A"/>
    <w:rPr>
      <w:rFonts w:asciiTheme="majorHAnsi" w:eastAsiaTheme="majorEastAsia" w:hAnsiTheme="majorHAnsi" w:cstheme="majorBidi"/>
      <w:i/>
      <w:iCs/>
      <w:color w:val="4F81BD" w:themeColor="accent1"/>
      <w:spacing w:val="15"/>
      <w:sz w:val="24"/>
      <w:szCs w:val="24"/>
    </w:rPr>
  </w:style>
  <w:style w:type="character" w:customStyle="1" w:styleId="Kop1Char">
    <w:name w:val="Kop 1 Char"/>
    <w:basedOn w:val="Standaardalinea-lettertype"/>
    <w:link w:val="Kop1"/>
    <w:uiPriority w:val="9"/>
    <w:rsid w:val="002C152A"/>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uiPriority w:val="99"/>
    <w:semiHidden/>
    <w:unhideWhenUsed/>
    <w:rsid w:val="002C152A"/>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C152A"/>
    <w:rPr>
      <w:sz w:val="20"/>
      <w:szCs w:val="20"/>
    </w:rPr>
  </w:style>
  <w:style w:type="character" w:styleId="Voetnootmarkering">
    <w:name w:val="footnote reference"/>
    <w:basedOn w:val="Standaardalinea-lettertype"/>
    <w:uiPriority w:val="99"/>
    <w:semiHidden/>
    <w:unhideWhenUsed/>
    <w:rsid w:val="002C152A"/>
    <w:rPr>
      <w:vertAlign w:val="superscript"/>
    </w:rPr>
  </w:style>
  <w:style w:type="paragraph" w:styleId="Koptekst">
    <w:name w:val="header"/>
    <w:basedOn w:val="Standaard"/>
    <w:link w:val="KoptekstChar"/>
    <w:uiPriority w:val="99"/>
    <w:unhideWhenUsed/>
    <w:rsid w:val="008038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808"/>
  </w:style>
  <w:style w:type="paragraph" w:styleId="Voettekst">
    <w:name w:val="footer"/>
    <w:basedOn w:val="Standaard"/>
    <w:link w:val="VoettekstChar"/>
    <w:uiPriority w:val="99"/>
    <w:unhideWhenUsed/>
    <w:rsid w:val="008038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808"/>
  </w:style>
  <w:style w:type="paragraph" w:styleId="Ballontekst">
    <w:name w:val="Balloon Text"/>
    <w:basedOn w:val="Standaard"/>
    <w:link w:val="BallontekstChar"/>
    <w:uiPriority w:val="99"/>
    <w:semiHidden/>
    <w:unhideWhenUsed/>
    <w:rsid w:val="008038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3808"/>
    <w:rPr>
      <w:rFonts w:ascii="Tahoma" w:hAnsi="Tahoma" w:cs="Tahoma"/>
      <w:sz w:val="16"/>
      <w:szCs w:val="16"/>
    </w:rPr>
  </w:style>
  <w:style w:type="character" w:styleId="Hyperlink">
    <w:name w:val="Hyperlink"/>
    <w:basedOn w:val="Standaardalinea-lettertype"/>
    <w:uiPriority w:val="99"/>
    <w:unhideWhenUsed/>
    <w:rsid w:val="002307C7"/>
    <w:rPr>
      <w:color w:val="0000FF" w:themeColor="hyperlink"/>
      <w:u w:val="single"/>
    </w:rPr>
  </w:style>
  <w:style w:type="paragraph" w:styleId="Lijstalinea">
    <w:name w:val="List Paragraph"/>
    <w:basedOn w:val="Standaard"/>
    <w:uiPriority w:val="34"/>
    <w:qFormat/>
    <w:rsid w:val="00047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613457">
      <w:bodyDiv w:val="1"/>
      <w:marLeft w:val="0"/>
      <w:marRight w:val="0"/>
      <w:marTop w:val="0"/>
      <w:marBottom w:val="0"/>
      <w:divBdr>
        <w:top w:val="none" w:sz="0" w:space="0" w:color="auto"/>
        <w:left w:val="none" w:sz="0" w:space="0" w:color="auto"/>
        <w:bottom w:val="none" w:sz="0" w:space="0" w:color="auto"/>
        <w:right w:val="none" w:sz="0" w:space="0" w:color="auto"/>
      </w:divBdr>
      <w:divsChild>
        <w:div w:id="520626800">
          <w:marLeft w:val="0"/>
          <w:marRight w:val="0"/>
          <w:marTop w:val="0"/>
          <w:marBottom w:val="0"/>
          <w:divBdr>
            <w:top w:val="none" w:sz="0" w:space="0" w:color="auto"/>
            <w:left w:val="none" w:sz="0" w:space="0" w:color="auto"/>
            <w:bottom w:val="none" w:sz="0" w:space="0" w:color="auto"/>
            <w:right w:val="none" w:sz="0" w:space="0" w:color="auto"/>
          </w:divBdr>
          <w:divsChild>
            <w:div w:id="283972553">
              <w:marLeft w:val="0"/>
              <w:marRight w:val="0"/>
              <w:marTop w:val="0"/>
              <w:marBottom w:val="0"/>
              <w:divBdr>
                <w:top w:val="none" w:sz="0" w:space="0" w:color="auto"/>
                <w:left w:val="none" w:sz="0" w:space="0" w:color="auto"/>
                <w:bottom w:val="none" w:sz="0" w:space="0" w:color="auto"/>
                <w:right w:val="none" w:sz="0" w:space="0" w:color="auto"/>
              </w:divBdr>
              <w:divsChild>
                <w:div w:id="1547720871">
                  <w:marLeft w:val="0"/>
                  <w:marRight w:val="0"/>
                  <w:marTop w:val="0"/>
                  <w:marBottom w:val="0"/>
                  <w:divBdr>
                    <w:top w:val="none" w:sz="0" w:space="0" w:color="auto"/>
                    <w:left w:val="none" w:sz="0" w:space="0" w:color="auto"/>
                    <w:bottom w:val="single" w:sz="8" w:space="4" w:color="4F81BD"/>
                    <w:right w:val="none" w:sz="0" w:space="0" w:color="auto"/>
                  </w:divBdr>
                </w:div>
                <w:div w:id="173426657">
                  <w:marLeft w:val="0"/>
                  <w:marRight w:val="0"/>
                  <w:marTop w:val="0"/>
                  <w:marBottom w:val="0"/>
                  <w:divBdr>
                    <w:top w:val="none" w:sz="0" w:space="0" w:color="auto"/>
                    <w:left w:val="none" w:sz="0" w:space="0" w:color="auto"/>
                    <w:bottom w:val="none" w:sz="0" w:space="0" w:color="auto"/>
                    <w:right w:val="none" w:sz="0" w:space="0" w:color="auto"/>
                  </w:divBdr>
                  <w:divsChild>
                    <w:div w:id="7013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ieter.hoet@westhoekoverleg.be" TargetMode="External"/><Relationship Id="rId4" Type="http://schemas.microsoft.com/office/2007/relationships/stylesWithEffects" Target="stylesWithEffects.xml"/><Relationship Id="rId9" Type="http://schemas.openxmlformats.org/officeDocument/2006/relationships/hyperlink" Target="mailto:christof.dejaegher@poperinge.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C1E5F-E569-474B-9789-9D53B40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949</Words>
  <Characters>5225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8</cp:revision>
  <cp:lastPrinted>2014-05-22T13:46:00Z</cp:lastPrinted>
  <dcterms:created xsi:type="dcterms:W3CDTF">2014-06-23T14:16:00Z</dcterms:created>
  <dcterms:modified xsi:type="dcterms:W3CDTF">2014-06-26T11:59:00Z</dcterms:modified>
</cp:coreProperties>
</file>